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681" w:lineRule="exact"/>
        <w:jc w:val="left"/>
        <w:rPr>
          <w:rFonts w:hint="eastAsia" w:ascii="宋体" w:hAnsi="宋体" w:eastAsia="宋体" w:cs="宋体"/>
          <w:b/>
          <w:bCs/>
          <w:spacing w:val="8"/>
          <w:position w:val="1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8"/>
          <w:position w:val="1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8"/>
          <w:position w:val="18"/>
          <w:sz w:val="32"/>
          <w:szCs w:val="32"/>
          <w:lang w:val="en-US" w:eastAsia="zh-CN"/>
        </w:rPr>
        <w:t>3</w:t>
      </w:r>
    </w:p>
    <w:p>
      <w:pPr>
        <w:spacing w:line="300" w:lineRule="auto"/>
        <w:rPr>
          <w:rFonts w:ascii="Arial"/>
        </w:rPr>
      </w:pPr>
    </w:p>
    <w:p>
      <w:pPr>
        <w:spacing w:before="147" w:line="219" w:lineRule="auto"/>
        <w:ind w:left="29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参赛单位责任书</w:t>
      </w:r>
    </w:p>
    <w:p>
      <w:pPr>
        <w:spacing w:line="301" w:lineRule="auto"/>
        <w:rPr>
          <w:rFonts w:ascii="Arial"/>
        </w:rPr>
      </w:pPr>
    </w:p>
    <w:p>
      <w:pPr>
        <w:spacing w:before="101" w:line="229" w:lineRule="auto"/>
        <w:ind w:right="2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为确保运动员赛事期间的人身安全，明确责任界</w:t>
      </w:r>
      <w:r>
        <w:rPr>
          <w:rFonts w:ascii="仿宋" w:hAnsi="仿宋" w:eastAsia="仿宋" w:cs="仿宋"/>
          <w:spacing w:val="3"/>
          <w:sz w:val="31"/>
          <w:szCs w:val="31"/>
        </w:rPr>
        <w:t>限、规范赛</w:t>
      </w:r>
      <w:r>
        <w:rPr>
          <w:rFonts w:ascii="仿宋" w:hAnsi="仿宋" w:eastAsia="仿宋" w:cs="仿宋"/>
          <w:spacing w:val="-3"/>
          <w:sz w:val="31"/>
          <w:szCs w:val="31"/>
        </w:rPr>
        <w:t>事管理、建立健全各项制度，保障赛事圆满成功。我们郑重</w:t>
      </w:r>
      <w:r>
        <w:rPr>
          <w:rFonts w:ascii="仿宋" w:hAnsi="仿宋" w:eastAsia="仿宋" w:cs="仿宋"/>
          <w:spacing w:val="-4"/>
          <w:sz w:val="31"/>
          <w:szCs w:val="31"/>
        </w:rPr>
        <w:t>承诺：</w:t>
      </w:r>
    </w:p>
    <w:p>
      <w:pPr>
        <w:spacing w:before="11" w:line="226" w:lineRule="auto"/>
        <w:ind w:right="107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一、牢固树立“教育为本、安全第一”的思想，把安全工作</w:t>
      </w:r>
      <w:r>
        <w:rPr>
          <w:rFonts w:ascii="仿宋" w:hAnsi="仿宋" w:eastAsia="仿宋" w:cs="仿宋"/>
          <w:spacing w:val="4"/>
          <w:sz w:val="31"/>
          <w:szCs w:val="31"/>
        </w:rPr>
        <w:t>摆在重要位置。各代表队领队为第一责任人，对本队运动员安全</w:t>
      </w:r>
      <w:r>
        <w:rPr>
          <w:rFonts w:ascii="仿宋" w:hAnsi="仿宋" w:eastAsia="仿宋" w:cs="仿宋"/>
          <w:spacing w:val="5"/>
          <w:sz w:val="31"/>
          <w:szCs w:val="31"/>
        </w:rPr>
        <w:t>负总责，报名教练员为直接责任人，承担运动队参赛安全</w:t>
      </w:r>
      <w:r>
        <w:rPr>
          <w:rFonts w:ascii="仿宋" w:hAnsi="仿宋" w:eastAsia="仿宋" w:cs="仿宋"/>
          <w:spacing w:val="4"/>
          <w:sz w:val="31"/>
          <w:szCs w:val="31"/>
        </w:rPr>
        <w:t>管理责</w:t>
      </w:r>
      <w:r>
        <w:rPr>
          <w:rFonts w:ascii="仿宋" w:hAnsi="仿宋" w:eastAsia="仿宋" w:cs="仿宋"/>
          <w:spacing w:val="-16"/>
          <w:sz w:val="31"/>
          <w:szCs w:val="31"/>
        </w:rPr>
        <w:t>任。</w:t>
      </w:r>
    </w:p>
    <w:p>
      <w:pPr>
        <w:spacing w:before="5" w:line="224" w:lineRule="auto"/>
        <w:ind w:right="8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二、参赛代表队要认真履行参赛职责，包括参赛组织、队员</w:t>
      </w:r>
      <w:r>
        <w:rPr>
          <w:rFonts w:ascii="仿宋" w:hAnsi="仿宋" w:eastAsia="仿宋" w:cs="仿宋"/>
          <w:spacing w:val="4"/>
          <w:sz w:val="31"/>
          <w:szCs w:val="31"/>
        </w:rPr>
        <w:t>在赛场内外的人身及财物安全、往返途中的安全等在内的各项工</w:t>
      </w:r>
      <w:r>
        <w:rPr>
          <w:rFonts w:ascii="仿宋" w:hAnsi="仿宋" w:eastAsia="仿宋" w:cs="仿宋"/>
          <w:spacing w:val="6"/>
          <w:sz w:val="31"/>
          <w:szCs w:val="31"/>
        </w:rPr>
        <w:t>作，避免参赛人员发生任何严重伤病或意外事故。</w:t>
      </w:r>
      <w:r>
        <w:rPr>
          <w:rFonts w:ascii="仿宋" w:hAnsi="仿宋" w:eastAsia="仿宋" w:cs="仿宋"/>
          <w:spacing w:val="5"/>
          <w:sz w:val="31"/>
          <w:szCs w:val="31"/>
        </w:rPr>
        <w:t>否则，由此产</w:t>
      </w:r>
      <w:r>
        <w:rPr>
          <w:rFonts w:ascii="仿宋" w:hAnsi="仿宋" w:eastAsia="仿宋" w:cs="仿宋"/>
          <w:spacing w:val="4"/>
          <w:sz w:val="31"/>
          <w:szCs w:val="31"/>
        </w:rPr>
        <w:t>生的安全责任由参赛单位和带队领队负责。</w:t>
      </w:r>
    </w:p>
    <w:p>
      <w:pPr>
        <w:spacing w:before="11" w:line="225" w:lineRule="auto"/>
        <w:ind w:right="60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三、监督、确保本队所有运动员教练员工作人员以及家长，</w:t>
      </w:r>
      <w:r>
        <w:rPr>
          <w:rFonts w:ascii="仿宋" w:hAnsi="仿宋" w:eastAsia="仿宋" w:cs="仿宋"/>
          <w:spacing w:val="5"/>
          <w:sz w:val="31"/>
          <w:szCs w:val="31"/>
        </w:rPr>
        <w:t>遵守国家体育总局、省体育局有关赛风赛纪的</w:t>
      </w:r>
      <w:r>
        <w:rPr>
          <w:rFonts w:ascii="仿宋" w:hAnsi="仿宋" w:eastAsia="仿宋" w:cs="仿宋"/>
          <w:spacing w:val="4"/>
          <w:sz w:val="31"/>
          <w:szCs w:val="31"/>
        </w:rPr>
        <w:t>规定，遵守赛事规</w:t>
      </w:r>
      <w:r>
        <w:rPr>
          <w:rFonts w:ascii="仿宋" w:hAnsi="仿宋" w:eastAsia="仿宋" w:cs="仿宋"/>
          <w:spacing w:val="6"/>
          <w:sz w:val="31"/>
          <w:szCs w:val="31"/>
        </w:rPr>
        <w:t>则规定，遵循比赛秩序，协助赛事主办方、承办方保障比赛的安</w:t>
      </w:r>
      <w:r>
        <w:rPr>
          <w:rFonts w:ascii="仿宋" w:hAnsi="仿宋" w:eastAsia="仿宋" w:cs="仿宋"/>
          <w:spacing w:val="-1"/>
          <w:sz w:val="31"/>
          <w:szCs w:val="31"/>
        </w:rPr>
        <w:t>全、顺利进行。</w:t>
      </w:r>
    </w:p>
    <w:p>
      <w:pPr>
        <w:spacing w:before="6" w:line="226" w:lineRule="auto"/>
        <w:ind w:right="7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四、保证本队所有运动员、教练员、工作人员以及家长做到</w:t>
      </w:r>
      <w:r>
        <w:rPr>
          <w:rFonts w:ascii="仿宋" w:hAnsi="仿宋" w:eastAsia="仿宋" w:cs="仿宋"/>
          <w:spacing w:val="5"/>
          <w:sz w:val="31"/>
          <w:szCs w:val="31"/>
        </w:rPr>
        <w:t>尊重裁判，服从赛事裁判长和执场裁判的判罚。如有异议，由领</w:t>
      </w:r>
      <w:r>
        <w:rPr>
          <w:rFonts w:ascii="仿宋" w:hAnsi="仿宋" w:eastAsia="仿宋" w:cs="仿宋"/>
          <w:spacing w:val="6"/>
          <w:sz w:val="31"/>
          <w:szCs w:val="31"/>
        </w:rPr>
        <w:t>队按照赛事规定的申诉程序进行合理申诉，服从赛事仲裁委员会</w:t>
      </w:r>
      <w:r>
        <w:rPr>
          <w:rFonts w:ascii="仿宋" w:hAnsi="仿宋" w:eastAsia="仿宋" w:cs="仿宋"/>
          <w:spacing w:val="-1"/>
          <w:sz w:val="31"/>
          <w:szCs w:val="31"/>
        </w:rPr>
        <w:t>对有关争议的裁决。</w:t>
      </w:r>
    </w:p>
    <w:p>
      <w:pPr>
        <w:spacing w:before="4" w:line="223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五、遵守赛场各项规定，爱护赛场为比赛所提供的各类财物、</w:t>
      </w:r>
      <w:r>
        <w:rPr>
          <w:rFonts w:ascii="仿宋" w:hAnsi="仿宋" w:eastAsia="仿宋" w:cs="仿宋"/>
          <w:spacing w:val="7"/>
          <w:sz w:val="31"/>
          <w:szCs w:val="31"/>
        </w:rPr>
        <w:t>器具，服从有关食宿、作息管理等各项安排，避免纠纷。</w:t>
      </w:r>
    </w:p>
    <w:p>
      <w:pPr>
        <w:spacing w:before="9" w:line="223" w:lineRule="auto"/>
        <w:ind w:right="10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六、同意并接受主办方在比赛期间提供的现场急救性质的医</w:t>
      </w:r>
      <w:r>
        <w:rPr>
          <w:rFonts w:ascii="仿宋" w:hAnsi="仿宋" w:eastAsia="仿宋" w:cs="仿宋"/>
          <w:spacing w:val="6"/>
          <w:sz w:val="31"/>
          <w:szCs w:val="31"/>
        </w:rPr>
        <w:t>务治疗，但在医院救治等发生的相关费用由本人负担。</w:t>
      </w:r>
    </w:p>
    <w:p>
      <w:pPr>
        <w:spacing w:before="14" w:line="225" w:lineRule="auto"/>
        <w:ind w:right="7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七、报名参赛的运动员、教练员、领队、工作人员均具有县</w:t>
      </w:r>
      <w:r>
        <w:rPr>
          <w:rFonts w:ascii="仿宋" w:hAnsi="仿宋" w:eastAsia="仿宋" w:cs="仿宋"/>
          <w:spacing w:val="2"/>
          <w:sz w:val="31"/>
          <w:szCs w:val="31"/>
        </w:rPr>
        <w:t>级以上医院出具的健康证明。</w:t>
      </w:r>
    </w:p>
    <w:p>
      <w:pPr>
        <w:spacing w:line="291" w:lineRule="auto"/>
        <w:rPr>
          <w:rFonts w:ascii="Arial"/>
        </w:rPr>
      </w:pPr>
    </w:p>
    <w:p>
      <w:pPr>
        <w:spacing w:before="101" w:line="221" w:lineRule="auto"/>
        <w:ind w:left="650"/>
        <w:rPr>
          <w:rFonts w:ascii="仿宋" w:hAnsi="仿宋" w:eastAsia="仿宋" w:cs="仿宋"/>
          <w:spacing w:val="-11"/>
          <w:sz w:val="31"/>
          <w:szCs w:val="31"/>
        </w:rPr>
      </w:pPr>
    </w:p>
    <w:p>
      <w:pPr>
        <w:spacing w:before="101" w:line="221" w:lineRule="auto"/>
        <w:ind w:left="650"/>
        <w:rPr>
          <w:rFonts w:ascii="仿宋" w:hAnsi="仿宋" w:eastAsia="仿宋" w:cs="仿宋"/>
          <w:spacing w:val="-11"/>
          <w:sz w:val="31"/>
          <w:szCs w:val="31"/>
        </w:rPr>
      </w:pPr>
    </w:p>
    <w:p>
      <w:pPr>
        <w:spacing w:before="101" w:line="221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参赛单位：</w:t>
      </w:r>
    </w:p>
    <w:p>
      <w:pPr>
        <w:pStyle w:val="5"/>
        <w:tabs>
          <w:tab w:val="right" w:pos="8400"/>
          <w:tab w:val="clear" w:pos="8306"/>
        </w:tabs>
        <w:snapToGrid/>
        <w:ind w:firstLine="6012" w:firstLineChars="1800"/>
        <w:contextualSpacing/>
        <w:rPr>
          <w:rFonts w:hint="default" w:ascii="黑体" w:hAnsi="黑体" w:eastAsia="仿宋" w:cs="黑体"/>
          <w:b/>
          <w:bCs/>
          <w:spacing w:val="22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2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 xml:space="preserve">4年 月 日 </w:t>
      </w:r>
    </w:p>
    <w:sectPr>
      <w:footerReference r:id="rId3" w:type="default"/>
      <w:pgSz w:w="11910" w:h="16850"/>
      <w:pgMar w:top="1432" w:right="1425" w:bottom="1253" w:left="1455" w:header="0" w:footer="965" w:gutter="0"/>
      <w:cols w:equalWidth="0" w:num="1">
        <w:col w:w="90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DNkMjg1ZGRlZTI0ZjkyMDJiZGYxZDhmOTE3NmUifQ=="/>
    <w:docVar w:name="KSO_WPS_MARK_KEY" w:val="ea98347f-2425-4cc6-9a88-abbf22fc1cc0"/>
  </w:docVars>
  <w:rsids>
    <w:rsidRoot w:val="207C5C17"/>
    <w:rsid w:val="00314114"/>
    <w:rsid w:val="00325A66"/>
    <w:rsid w:val="00641126"/>
    <w:rsid w:val="00883284"/>
    <w:rsid w:val="008B4B94"/>
    <w:rsid w:val="009B5F3C"/>
    <w:rsid w:val="00AF6500"/>
    <w:rsid w:val="00C40BBE"/>
    <w:rsid w:val="00DC7C38"/>
    <w:rsid w:val="00E30042"/>
    <w:rsid w:val="00F60191"/>
    <w:rsid w:val="00FB288F"/>
    <w:rsid w:val="014F6641"/>
    <w:rsid w:val="026D6EA6"/>
    <w:rsid w:val="06587D7C"/>
    <w:rsid w:val="068A3C77"/>
    <w:rsid w:val="07AB6663"/>
    <w:rsid w:val="07EA5C51"/>
    <w:rsid w:val="08610455"/>
    <w:rsid w:val="095C18FB"/>
    <w:rsid w:val="0B951089"/>
    <w:rsid w:val="0C911283"/>
    <w:rsid w:val="0E7B38DB"/>
    <w:rsid w:val="12515C1D"/>
    <w:rsid w:val="13A304F8"/>
    <w:rsid w:val="13E250F3"/>
    <w:rsid w:val="156D02B3"/>
    <w:rsid w:val="18983A58"/>
    <w:rsid w:val="19255A59"/>
    <w:rsid w:val="193E5184"/>
    <w:rsid w:val="1BFD51C0"/>
    <w:rsid w:val="1DEB3A1A"/>
    <w:rsid w:val="1FA676F0"/>
    <w:rsid w:val="207C5C17"/>
    <w:rsid w:val="22D327D6"/>
    <w:rsid w:val="22FF35CB"/>
    <w:rsid w:val="24EE5BD5"/>
    <w:rsid w:val="258E132F"/>
    <w:rsid w:val="27A33848"/>
    <w:rsid w:val="2CC40B7D"/>
    <w:rsid w:val="2D7C3FAC"/>
    <w:rsid w:val="2D9D08F6"/>
    <w:rsid w:val="2EE21B97"/>
    <w:rsid w:val="2EFF4953"/>
    <w:rsid w:val="30357542"/>
    <w:rsid w:val="31592887"/>
    <w:rsid w:val="33DF6B01"/>
    <w:rsid w:val="348057B6"/>
    <w:rsid w:val="39341F3F"/>
    <w:rsid w:val="3A9B5586"/>
    <w:rsid w:val="3C456DFE"/>
    <w:rsid w:val="3F046E44"/>
    <w:rsid w:val="3FD00372"/>
    <w:rsid w:val="41130DF2"/>
    <w:rsid w:val="42055DD9"/>
    <w:rsid w:val="433E1A96"/>
    <w:rsid w:val="447B426D"/>
    <w:rsid w:val="457479F1"/>
    <w:rsid w:val="499309D2"/>
    <w:rsid w:val="4E0D09E3"/>
    <w:rsid w:val="510F423E"/>
    <w:rsid w:val="517733DF"/>
    <w:rsid w:val="55B842A9"/>
    <w:rsid w:val="56454776"/>
    <w:rsid w:val="58222E1E"/>
    <w:rsid w:val="58764F10"/>
    <w:rsid w:val="58A505FD"/>
    <w:rsid w:val="594D4389"/>
    <w:rsid w:val="5C9A0C13"/>
    <w:rsid w:val="5CF01C9B"/>
    <w:rsid w:val="5D4D4958"/>
    <w:rsid w:val="5DCE0255"/>
    <w:rsid w:val="5F260C6A"/>
    <w:rsid w:val="5F5C5326"/>
    <w:rsid w:val="5FE418AB"/>
    <w:rsid w:val="624B3430"/>
    <w:rsid w:val="64467D5D"/>
    <w:rsid w:val="65A722C3"/>
    <w:rsid w:val="662B7800"/>
    <w:rsid w:val="66466EE0"/>
    <w:rsid w:val="6A070584"/>
    <w:rsid w:val="6BC806FA"/>
    <w:rsid w:val="6C955CB1"/>
    <w:rsid w:val="6DD63EC1"/>
    <w:rsid w:val="6E274D51"/>
    <w:rsid w:val="6EBA322D"/>
    <w:rsid w:val="73B4642D"/>
    <w:rsid w:val="74195AE3"/>
    <w:rsid w:val="760C2423"/>
    <w:rsid w:val="76A177D2"/>
    <w:rsid w:val="773C532B"/>
    <w:rsid w:val="77B51620"/>
    <w:rsid w:val="78FB7506"/>
    <w:rsid w:val="79BD6801"/>
    <w:rsid w:val="7E7044F2"/>
    <w:rsid w:val="7EF14A87"/>
    <w:rsid w:val="7FF7F8F0"/>
    <w:rsid w:val="FFF20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 w:val="0"/>
      <w:keepLines/>
      <w:pageBreakBefore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方正小标宋_GBK" w:hAnsi="方正小标宋_GBK" w:eastAsia="方正小标宋_GBK" w:cstheme="minorBidi"/>
      <w:kern w:val="44"/>
      <w:sz w:val="44"/>
    </w:rPr>
  </w:style>
  <w:style w:type="paragraph" w:styleId="3">
    <w:name w:val="heading 2"/>
    <w:basedOn w:val="1"/>
    <w:next w:val="1"/>
    <w:link w:val="19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7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仿宋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等线" w:hAnsi="等线" w:eastAsia="宋体" w:cs="等线"/>
      <w:color w:val="000000"/>
      <w:sz w:val="24"/>
      <w:szCs w:val="24"/>
      <w:lang w:val="en-US" w:eastAsia="zh-CN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  <w:vertAlign w:val="subscript"/>
    </w:rPr>
  </w:style>
  <w:style w:type="character" w:customStyle="1" w:styleId="15">
    <w:name w:val="标题 1 Char"/>
    <w:link w:val="2"/>
    <w:autoRedefine/>
    <w:qFormat/>
    <w:uiPriority w:val="0"/>
    <w:rPr>
      <w:rFonts w:ascii="方正小标宋_GBK" w:hAnsi="方正小标宋_GBK" w:eastAsia="方正小标宋_GBK"/>
      <w:kern w:val="44"/>
      <w:sz w:val="44"/>
    </w:rPr>
  </w:style>
  <w:style w:type="character" w:customStyle="1" w:styleId="16">
    <w:name w:val="标题 2 Char"/>
    <w:link w:val="3"/>
    <w:autoRedefine/>
    <w:qFormat/>
    <w:uiPriority w:val="0"/>
    <w:rPr>
      <w:rFonts w:ascii="Arial" w:hAnsi="Arial" w:eastAsia="黑体"/>
    </w:rPr>
  </w:style>
  <w:style w:type="character" w:customStyle="1" w:styleId="17">
    <w:name w:val="标题 3 Char"/>
    <w:link w:val="4"/>
    <w:autoRedefine/>
    <w:qFormat/>
    <w:uiPriority w:val="0"/>
    <w:rPr>
      <w:rFonts w:eastAsia="仿宋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标题 2 字符"/>
    <w:link w:val="3"/>
    <w:autoRedefine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552</Words>
  <Characters>3152</Characters>
  <Lines>26</Lines>
  <Paragraphs>7</Paragraphs>
  <TotalTime>284</TotalTime>
  <ScaleCrop>false</ScaleCrop>
  <LinksUpToDate>false</LinksUpToDate>
  <CharactersWithSpaces>3697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2022-09-17T19:36:00Z</dcterms:created>
  <dc:creator>溱臻</dc:creator>
  <cp:lastModifiedBy>邓邓</cp:lastModifiedBy>
  <cp:lastPrinted>2024-06-11T02:30:00Z</cp:lastPrinted>
  <dcterms:modified xsi:type="dcterms:W3CDTF">2024-06-11T03:25:31Z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6CE8AC0F606044D488A65B61C01FB501_13</vt:lpwstr>
  </property>
</Properties>
</file>